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A88" w:rsidRDefault="00A36A88" w:rsidP="00A3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A88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A36A8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36A88">
        <w:rPr>
          <w:rFonts w:ascii="Times New Roman" w:hAnsi="Times New Roman" w:cs="Times New Roman"/>
          <w:b/>
          <w:sz w:val="28"/>
          <w:szCs w:val="28"/>
        </w:rPr>
        <w:t xml:space="preserve"> по реализуемым </w:t>
      </w:r>
    </w:p>
    <w:p w:rsidR="00733651" w:rsidRDefault="00A36A88" w:rsidP="00A3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A88">
        <w:rPr>
          <w:rFonts w:ascii="Times New Roman" w:hAnsi="Times New Roman" w:cs="Times New Roman"/>
          <w:b/>
          <w:sz w:val="28"/>
          <w:szCs w:val="28"/>
        </w:rPr>
        <w:t>образовательным программам</w:t>
      </w:r>
    </w:p>
    <w:p w:rsidR="00A36A88" w:rsidRDefault="00A36A88" w:rsidP="00A3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3969"/>
        <w:gridCol w:w="2464"/>
        <w:gridCol w:w="2464"/>
        <w:gridCol w:w="2465"/>
        <w:gridCol w:w="2465"/>
      </w:tblGrid>
      <w:tr w:rsidR="00A36A88" w:rsidTr="00A36A88">
        <w:tc>
          <w:tcPr>
            <w:tcW w:w="959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программы</w:t>
            </w:r>
          </w:p>
        </w:tc>
        <w:tc>
          <w:tcPr>
            <w:tcW w:w="2464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464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465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65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</w:t>
            </w:r>
          </w:p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b/>
                <w:sz w:val="24"/>
                <w:szCs w:val="24"/>
              </w:rPr>
              <w:t>(бюджет/ по договорам)</w:t>
            </w:r>
          </w:p>
        </w:tc>
      </w:tr>
      <w:tr w:rsidR="00A36A88" w:rsidTr="00A36A88">
        <w:tc>
          <w:tcPr>
            <w:tcW w:w="959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 дошкольного образования «МАДОУК «Детский сад №71»</w:t>
            </w:r>
          </w:p>
        </w:tc>
        <w:tc>
          <w:tcPr>
            <w:tcW w:w="2464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464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65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C0D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6A88" w:rsidTr="00A36A88">
        <w:tc>
          <w:tcPr>
            <w:tcW w:w="959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A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36A88" w:rsidRPr="00A36A88" w:rsidRDefault="00A36A88" w:rsidP="00A36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 дошкольного образования МАДОУ «Детский сад №71»  для детей  с тяжелыми нарушениями речи</w:t>
            </w:r>
          </w:p>
        </w:tc>
        <w:tc>
          <w:tcPr>
            <w:tcW w:w="2464" w:type="dxa"/>
          </w:tcPr>
          <w:p w:rsidR="00A36A88" w:rsidRPr="00A36A88" w:rsidRDefault="00A36A88" w:rsidP="0010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464" w:type="dxa"/>
          </w:tcPr>
          <w:p w:rsidR="00A36A88" w:rsidRPr="00A36A88" w:rsidRDefault="00A36A88" w:rsidP="0010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65" w:type="dxa"/>
          </w:tcPr>
          <w:p w:rsidR="00A36A88" w:rsidRPr="00A36A88" w:rsidRDefault="000C0DFC" w:rsidP="0010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5" w:type="dxa"/>
          </w:tcPr>
          <w:p w:rsidR="00A36A88" w:rsidRPr="00A36A88" w:rsidRDefault="00A36A88" w:rsidP="0010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8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C0DFC" w:rsidTr="00A36A88">
        <w:tc>
          <w:tcPr>
            <w:tcW w:w="959" w:type="dxa"/>
          </w:tcPr>
          <w:p w:rsidR="000C0DFC" w:rsidRPr="00A36A88" w:rsidRDefault="000C0DFC" w:rsidP="00A36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C0DFC" w:rsidRPr="00A36A88" w:rsidRDefault="000C0DFC" w:rsidP="00A36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464" w:type="dxa"/>
          </w:tcPr>
          <w:p w:rsidR="000C0DFC" w:rsidRPr="00A36A88" w:rsidRDefault="000C0DFC" w:rsidP="0010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464" w:type="dxa"/>
          </w:tcPr>
          <w:p w:rsidR="000C0DFC" w:rsidRPr="00A36A88" w:rsidRDefault="000C0DFC" w:rsidP="0010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65" w:type="dxa"/>
          </w:tcPr>
          <w:p w:rsidR="000C0DFC" w:rsidRDefault="000C0DFC" w:rsidP="0010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65" w:type="dxa"/>
          </w:tcPr>
          <w:p w:rsidR="000C0DFC" w:rsidRPr="00A36A88" w:rsidRDefault="000C0DFC" w:rsidP="0010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физических лиц</w:t>
            </w:r>
          </w:p>
        </w:tc>
      </w:tr>
    </w:tbl>
    <w:p w:rsidR="00A36A88" w:rsidRPr="00A36A88" w:rsidRDefault="00A36A88" w:rsidP="00A3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A88" w:rsidRPr="00A36A88" w:rsidRDefault="00A36A88" w:rsidP="00A36A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36A88" w:rsidRPr="00A36A88" w:rsidSect="00A36A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6A88"/>
    <w:rsid w:val="000C0DFC"/>
    <w:rsid w:val="00733651"/>
    <w:rsid w:val="00A3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2024-11-02T05:55:00Z</dcterms:created>
  <dcterms:modified xsi:type="dcterms:W3CDTF">2026-04-19T13:55:00Z</dcterms:modified>
</cp:coreProperties>
</file>